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4D" w:rsidRDefault="0008324D" w:rsidP="0008324D">
      <w:pPr>
        <w:spacing w:after="0" w:line="480" w:lineRule="auto"/>
        <w:ind w:firstLine="720"/>
        <w:contextualSpacing/>
        <w:jc w:val="center"/>
        <w:rPr>
          <w:rFonts w:ascii="Times New Roman" w:eastAsia="Times New Roman" w:hAnsi="Times New Roman" w:cs="Times New Roman"/>
          <w:b/>
          <w:bCs/>
          <w:color w:val="0E101A"/>
          <w:sz w:val="24"/>
          <w:szCs w:val="24"/>
        </w:rPr>
      </w:pPr>
    </w:p>
    <w:p w:rsidR="0008324D" w:rsidRDefault="0008324D" w:rsidP="0008324D">
      <w:pPr>
        <w:spacing w:after="0" w:line="480" w:lineRule="auto"/>
        <w:ind w:firstLine="720"/>
        <w:contextualSpacing/>
        <w:jc w:val="center"/>
        <w:rPr>
          <w:rFonts w:ascii="Times New Roman" w:eastAsia="Times New Roman" w:hAnsi="Times New Roman" w:cs="Times New Roman"/>
          <w:b/>
          <w:bCs/>
          <w:color w:val="0E101A"/>
          <w:sz w:val="24"/>
          <w:szCs w:val="24"/>
        </w:rPr>
      </w:pPr>
    </w:p>
    <w:p w:rsidR="0008324D" w:rsidRDefault="0008324D" w:rsidP="0008324D">
      <w:pPr>
        <w:spacing w:after="0" w:line="480" w:lineRule="auto"/>
        <w:ind w:firstLine="720"/>
        <w:contextualSpacing/>
        <w:jc w:val="center"/>
        <w:rPr>
          <w:rFonts w:ascii="Times New Roman" w:eastAsia="Times New Roman" w:hAnsi="Times New Roman" w:cs="Times New Roman"/>
          <w:b/>
          <w:bCs/>
          <w:color w:val="0E101A"/>
          <w:sz w:val="24"/>
          <w:szCs w:val="24"/>
        </w:rPr>
      </w:pPr>
    </w:p>
    <w:p w:rsidR="0008324D" w:rsidRDefault="0008324D" w:rsidP="0008324D">
      <w:pPr>
        <w:spacing w:after="0" w:line="480" w:lineRule="auto"/>
        <w:ind w:firstLine="720"/>
        <w:contextualSpacing/>
        <w:jc w:val="center"/>
        <w:rPr>
          <w:rFonts w:ascii="Times New Roman" w:eastAsia="Times New Roman" w:hAnsi="Times New Roman" w:cs="Times New Roman"/>
          <w:b/>
          <w:bCs/>
          <w:color w:val="0E101A"/>
          <w:sz w:val="24"/>
          <w:szCs w:val="24"/>
        </w:rPr>
      </w:pPr>
    </w:p>
    <w:p w:rsidR="0008324D" w:rsidRDefault="0008324D" w:rsidP="0008324D">
      <w:pPr>
        <w:spacing w:after="0" w:line="480" w:lineRule="auto"/>
        <w:ind w:firstLine="720"/>
        <w:contextualSpacing/>
        <w:jc w:val="center"/>
        <w:rPr>
          <w:rFonts w:ascii="Times New Roman" w:eastAsia="Times New Roman" w:hAnsi="Times New Roman" w:cs="Times New Roman"/>
          <w:b/>
          <w:bCs/>
          <w:color w:val="0E101A"/>
          <w:sz w:val="24"/>
          <w:szCs w:val="24"/>
        </w:rPr>
      </w:pPr>
    </w:p>
    <w:p w:rsidR="0008324D" w:rsidRDefault="0008324D" w:rsidP="0008324D">
      <w:pPr>
        <w:spacing w:after="0" w:line="480" w:lineRule="auto"/>
        <w:ind w:firstLine="720"/>
        <w:contextualSpacing/>
        <w:jc w:val="center"/>
        <w:rPr>
          <w:rFonts w:ascii="Times New Roman" w:eastAsia="Times New Roman" w:hAnsi="Times New Roman" w:cs="Times New Roman"/>
          <w:b/>
          <w:bCs/>
          <w:color w:val="0E101A"/>
          <w:sz w:val="24"/>
          <w:szCs w:val="24"/>
        </w:rPr>
      </w:pPr>
    </w:p>
    <w:p w:rsidR="0008324D" w:rsidRPr="00915EFD" w:rsidRDefault="00B517A4" w:rsidP="0008324D">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Constitutions of Texas</w:t>
      </w:r>
    </w:p>
    <w:p w:rsidR="0008324D" w:rsidRPr="00915EFD" w:rsidRDefault="0008324D" w:rsidP="0008324D">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Student’s Name:</w:t>
      </w:r>
    </w:p>
    <w:p w:rsidR="0008324D" w:rsidRPr="00915EFD" w:rsidRDefault="0008324D" w:rsidP="0008324D">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Institutional Affiliation:</w:t>
      </w:r>
    </w:p>
    <w:p w:rsidR="0008324D" w:rsidRPr="00915EFD" w:rsidRDefault="0008324D" w:rsidP="0008324D">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Course:</w:t>
      </w:r>
    </w:p>
    <w:p w:rsidR="0008324D" w:rsidRPr="00915EFD" w:rsidRDefault="0008324D" w:rsidP="0008324D">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Professor’s Name:</w:t>
      </w:r>
    </w:p>
    <w:p w:rsidR="0008324D" w:rsidRPr="00915EFD" w:rsidRDefault="0008324D" w:rsidP="0008324D">
      <w:pPr>
        <w:spacing w:after="0" w:line="480" w:lineRule="auto"/>
        <w:ind w:firstLine="720"/>
        <w:contextualSpacing/>
        <w:jc w:val="center"/>
        <w:rPr>
          <w:rFonts w:ascii="Times New Roman" w:eastAsia="Times New Roman" w:hAnsi="Times New Roman" w:cs="Times New Roman"/>
          <w:b/>
          <w:bCs/>
          <w:color w:val="0E101A"/>
          <w:sz w:val="24"/>
          <w:szCs w:val="24"/>
        </w:rPr>
      </w:pPr>
      <w:r w:rsidRPr="00915EFD">
        <w:rPr>
          <w:rFonts w:ascii="Times New Roman" w:hAnsi="Times New Roman" w:cs="Times New Roman"/>
          <w:sz w:val="24"/>
          <w:szCs w:val="24"/>
        </w:rPr>
        <w:t>Date</w:t>
      </w:r>
    </w:p>
    <w:p w:rsidR="0008324D" w:rsidRPr="00915EFD" w:rsidRDefault="0008324D" w:rsidP="0008324D">
      <w:pPr>
        <w:spacing w:after="0" w:line="240" w:lineRule="auto"/>
        <w:rPr>
          <w:rFonts w:ascii="Times New Roman" w:eastAsia="Times New Roman" w:hAnsi="Times New Roman" w:cs="Times New Roman"/>
          <w:color w:val="0E101A"/>
          <w:sz w:val="24"/>
          <w:szCs w:val="24"/>
        </w:rPr>
      </w:pPr>
    </w:p>
    <w:p w:rsidR="0008324D" w:rsidRPr="00915EFD" w:rsidRDefault="0008324D" w:rsidP="0008324D">
      <w:pPr>
        <w:spacing w:after="0" w:line="240" w:lineRule="auto"/>
        <w:rPr>
          <w:rFonts w:ascii="Times New Roman" w:eastAsia="Times New Roman" w:hAnsi="Times New Roman" w:cs="Times New Roman"/>
          <w:color w:val="0E101A"/>
          <w:sz w:val="24"/>
          <w:szCs w:val="24"/>
        </w:rPr>
      </w:pPr>
    </w:p>
    <w:p w:rsidR="0008324D" w:rsidRPr="00915EFD" w:rsidRDefault="0008324D" w:rsidP="0008324D">
      <w:pPr>
        <w:spacing w:after="0" w:line="480" w:lineRule="auto"/>
        <w:ind w:firstLine="720"/>
        <w:contextualSpacing/>
        <w:rPr>
          <w:rFonts w:ascii="Times New Roman" w:hAnsi="Times New Roman" w:cs="Times New Roman"/>
          <w:b/>
          <w:sz w:val="24"/>
          <w:szCs w:val="24"/>
        </w:rPr>
      </w:pPr>
    </w:p>
    <w:p w:rsidR="0008324D" w:rsidRPr="00915EFD" w:rsidRDefault="0008324D" w:rsidP="0008324D">
      <w:pPr>
        <w:spacing w:after="0" w:line="480" w:lineRule="auto"/>
        <w:ind w:firstLine="720"/>
        <w:contextualSpacing/>
        <w:rPr>
          <w:rFonts w:ascii="Times New Roman" w:hAnsi="Times New Roman" w:cs="Times New Roman"/>
          <w:b/>
          <w:sz w:val="24"/>
          <w:szCs w:val="24"/>
        </w:rPr>
      </w:pPr>
    </w:p>
    <w:p w:rsidR="0008324D" w:rsidRDefault="0008324D" w:rsidP="0008324D">
      <w:pPr>
        <w:spacing w:after="0" w:line="480" w:lineRule="auto"/>
        <w:ind w:firstLine="720"/>
        <w:rPr>
          <w:rFonts w:ascii="Times New Roman" w:eastAsia="Times New Roman" w:hAnsi="Times New Roman" w:cs="Times New Roman"/>
          <w:b/>
          <w:color w:val="0E101A"/>
          <w:sz w:val="24"/>
          <w:szCs w:val="24"/>
        </w:rPr>
      </w:pPr>
    </w:p>
    <w:p w:rsidR="0008324D" w:rsidRDefault="0008324D" w:rsidP="0008324D">
      <w:pPr>
        <w:spacing w:after="0" w:line="480" w:lineRule="auto"/>
        <w:ind w:firstLine="720"/>
        <w:rPr>
          <w:rFonts w:ascii="Times New Roman" w:eastAsia="Times New Roman" w:hAnsi="Times New Roman" w:cs="Times New Roman"/>
          <w:b/>
          <w:color w:val="0E101A"/>
          <w:sz w:val="24"/>
          <w:szCs w:val="24"/>
        </w:rPr>
      </w:pPr>
    </w:p>
    <w:p w:rsidR="0008324D" w:rsidRDefault="0008324D" w:rsidP="0008324D">
      <w:pPr>
        <w:spacing w:after="0" w:line="480" w:lineRule="auto"/>
        <w:ind w:firstLine="720"/>
        <w:rPr>
          <w:rFonts w:ascii="Times New Roman" w:eastAsia="Times New Roman" w:hAnsi="Times New Roman" w:cs="Times New Roman"/>
          <w:b/>
          <w:color w:val="0E101A"/>
          <w:sz w:val="24"/>
          <w:szCs w:val="24"/>
        </w:rPr>
      </w:pPr>
    </w:p>
    <w:p w:rsidR="0008324D" w:rsidRDefault="0008324D" w:rsidP="0008324D">
      <w:pPr>
        <w:spacing w:after="0" w:line="480" w:lineRule="auto"/>
        <w:ind w:firstLine="720"/>
        <w:rPr>
          <w:rFonts w:ascii="Times New Roman" w:eastAsia="Times New Roman" w:hAnsi="Times New Roman" w:cs="Times New Roman"/>
          <w:b/>
          <w:color w:val="0E101A"/>
          <w:sz w:val="24"/>
          <w:szCs w:val="24"/>
        </w:rPr>
      </w:pPr>
    </w:p>
    <w:p w:rsidR="0008324D" w:rsidRDefault="0008324D" w:rsidP="0008324D">
      <w:pPr>
        <w:spacing w:after="0" w:line="480" w:lineRule="auto"/>
        <w:ind w:firstLine="720"/>
        <w:rPr>
          <w:rFonts w:ascii="Times New Roman" w:eastAsia="Times New Roman" w:hAnsi="Times New Roman" w:cs="Times New Roman"/>
          <w:b/>
          <w:color w:val="0E101A"/>
          <w:sz w:val="24"/>
          <w:szCs w:val="24"/>
        </w:rPr>
      </w:pPr>
    </w:p>
    <w:p w:rsidR="0008324D" w:rsidRDefault="0008324D" w:rsidP="0008324D">
      <w:pPr>
        <w:spacing w:after="0" w:line="480" w:lineRule="auto"/>
        <w:ind w:firstLine="720"/>
        <w:rPr>
          <w:rFonts w:ascii="Times New Roman" w:eastAsia="Times New Roman" w:hAnsi="Times New Roman" w:cs="Times New Roman"/>
          <w:b/>
          <w:color w:val="0E101A"/>
          <w:sz w:val="24"/>
          <w:szCs w:val="24"/>
        </w:rPr>
      </w:pPr>
    </w:p>
    <w:p w:rsidR="0008324D" w:rsidRDefault="0008324D" w:rsidP="0008324D">
      <w:pPr>
        <w:spacing w:after="0" w:line="480" w:lineRule="auto"/>
        <w:ind w:firstLine="720"/>
        <w:rPr>
          <w:rFonts w:ascii="Times New Roman" w:eastAsia="Times New Roman" w:hAnsi="Times New Roman" w:cs="Times New Roman"/>
          <w:b/>
          <w:color w:val="0E101A"/>
          <w:sz w:val="24"/>
          <w:szCs w:val="24"/>
        </w:rPr>
      </w:pPr>
    </w:p>
    <w:p w:rsidR="0008324D" w:rsidRDefault="0008324D" w:rsidP="0008324D">
      <w:pPr>
        <w:spacing w:after="0" w:line="480" w:lineRule="auto"/>
        <w:ind w:firstLine="720"/>
        <w:rPr>
          <w:rFonts w:ascii="Times New Roman" w:eastAsia="Times New Roman" w:hAnsi="Times New Roman" w:cs="Times New Roman"/>
          <w:b/>
          <w:color w:val="0E101A"/>
          <w:sz w:val="24"/>
          <w:szCs w:val="24"/>
        </w:rPr>
      </w:pPr>
    </w:p>
    <w:p w:rsidR="0002593A" w:rsidRPr="0008324D" w:rsidRDefault="0002593A" w:rsidP="0008324D">
      <w:pPr>
        <w:spacing w:after="0" w:line="480" w:lineRule="auto"/>
        <w:ind w:firstLine="720"/>
        <w:rPr>
          <w:rFonts w:ascii="Times New Roman" w:eastAsia="Times New Roman" w:hAnsi="Times New Roman" w:cs="Times New Roman"/>
          <w:b/>
          <w:color w:val="0E101A"/>
          <w:sz w:val="24"/>
          <w:szCs w:val="24"/>
        </w:rPr>
      </w:pPr>
      <w:r w:rsidRPr="0008324D">
        <w:rPr>
          <w:rFonts w:ascii="Times New Roman" w:eastAsia="Times New Roman" w:hAnsi="Times New Roman" w:cs="Times New Roman"/>
          <w:b/>
          <w:color w:val="0E101A"/>
          <w:sz w:val="24"/>
          <w:szCs w:val="24"/>
        </w:rPr>
        <w:lastRenderedPageBreak/>
        <w:t>Constitutions of Texas</w:t>
      </w: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A constitution can be defined as a set of laws in society that serve various roles and purposes. The constitution controls the power of the state by setting off civil liberties that cannot be violated by the government. </w:t>
      </w: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Texas constitutions are essential tools in keeping the component, which is the states, running in order</w:t>
      </w:r>
      <w:r w:rsidR="00203DC3" w:rsidRPr="0008324D">
        <w:rPr>
          <w:rFonts w:ascii="Times New Roman" w:eastAsia="Times New Roman" w:hAnsi="Times New Roman" w:cs="Times New Roman"/>
          <w:color w:val="0E101A"/>
          <w:sz w:val="24"/>
          <w:szCs w:val="24"/>
        </w:rPr>
        <w:t xml:space="preserve"> (</w:t>
      </w:r>
      <w:r w:rsidR="00203DC3" w:rsidRPr="0008324D">
        <w:rPr>
          <w:rFonts w:ascii="Times New Roman" w:hAnsi="Times New Roman" w:cs="Times New Roman"/>
          <w:color w:val="222222"/>
          <w:sz w:val="24"/>
          <w:szCs w:val="24"/>
          <w:shd w:val="clear" w:color="auto" w:fill="FFFFFF"/>
        </w:rPr>
        <w:t>Bjornskov, C., &amp; Voigt, S. 2017)</w:t>
      </w:r>
      <w:r w:rsidRPr="0008324D">
        <w:rPr>
          <w:rFonts w:ascii="Times New Roman" w:eastAsia="Times New Roman" w:hAnsi="Times New Roman" w:cs="Times New Roman"/>
          <w:color w:val="0E101A"/>
          <w:sz w:val="24"/>
          <w:szCs w:val="24"/>
        </w:rPr>
        <w:t>. Texas has five constitutions, where the current functioning constitution was written in 1876, February 15th. </w:t>
      </w:r>
    </w:p>
    <w:p w:rsidR="00B36F79" w:rsidRPr="0008324D" w:rsidRDefault="00B36F79" w:rsidP="0008324D">
      <w:pPr>
        <w:numPr>
          <w:ilvl w:val="0"/>
          <w:numId w:val="7"/>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The constitution of 1827 was back when still Texas was part of Mexico. The vital constitution of the Mexican States (1824) needed a draft of its own from each state. Coahuila and the previous Spanish province be brought together, where the constitution of the state was propagated in the year 1827.</w:t>
      </w:r>
    </w:p>
    <w:p w:rsidR="00B36F79" w:rsidRPr="0008324D" w:rsidRDefault="00B36F79" w:rsidP="0008324D">
      <w:pPr>
        <w:numPr>
          <w:ilvl w:val="0"/>
          <w:numId w:val="7"/>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Texas constitution 1836 occurred in the center of a revolution in Texas; hand over to the 1836 conference quickly drafted a constitution for Texas as a new Republic. The resulting constitution included large sections of the Mexican law along with the constitution of the United States.</w:t>
      </w:r>
    </w:p>
    <w:p w:rsidR="00B36F79" w:rsidRPr="0008324D" w:rsidRDefault="00B36F79" w:rsidP="0008324D">
      <w:pPr>
        <w:numPr>
          <w:ilvl w:val="0"/>
          <w:numId w:val="7"/>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The constitution of Texas, 1845. Here Texas was more careful during the processes of drafting its first constitution as a State. This constitution of 1845 set the law of Texas easily and simply. The constitution is termed to be among the best-drafted constitutions of the state. The constitution is said to be adopted before Texas had proclaimed its sovereignty. </w:t>
      </w:r>
    </w:p>
    <w:p w:rsidR="00B36F79" w:rsidRPr="0008324D" w:rsidRDefault="00B36F79" w:rsidP="0008324D">
      <w:pPr>
        <w:numPr>
          <w:ilvl w:val="0"/>
          <w:numId w:val="7"/>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 xml:space="preserve">The constitution of Texas, 1861 came about after Texas had withdrawn from the union, at the start of the civil war in America. The constitution was outlined to relocate the statehood of Texas to a Confederate state, from the United States. This type </w:t>
      </w:r>
      <w:r w:rsidRPr="0008324D">
        <w:rPr>
          <w:rFonts w:ascii="Times New Roman" w:eastAsia="Times New Roman" w:hAnsi="Times New Roman" w:cs="Times New Roman"/>
          <w:color w:val="0E101A"/>
          <w:sz w:val="24"/>
          <w:szCs w:val="24"/>
        </w:rPr>
        <w:lastRenderedPageBreak/>
        <w:t>of constitution never influenced greatly the constitution of 1845 but altered references from the USA to C.S.A, where the voted officials were required to take an oath of allegiance to C. S.A.</w:t>
      </w:r>
    </w:p>
    <w:p w:rsidR="00B36F79" w:rsidRPr="0008324D" w:rsidRDefault="00B36F79" w:rsidP="0008324D">
      <w:pPr>
        <w:numPr>
          <w:ilvl w:val="0"/>
          <w:numId w:val="7"/>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1866, the constitution of Texas was made up at the end of the American civil war, to rejoin the United States, this constitution declared the order of succession to be null and void. There was an agreement to the abolition of the slave trade, provision of civil rights, and clearance of all war debts.</w:t>
      </w:r>
    </w:p>
    <w:p w:rsidR="00B36F79" w:rsidRPr="0008324D" w:rsidRDefault="00B36F79" w:rsidP="0008324D">
      <w:pPr>
        <w:numPr>
          <w:ilvl w:val="0"/>
          <w:numId w:val="7"/>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In 1869, a constitutional convention happened in 1868 and 1869 with no results in drafting a new constitution; the word was later reduced and printed as the constitution of 1869 upon the instructions of the central military officers. This process was unusual and led to much controversy of the constitution.</w:t>
      </w:r>
    </w:p>
    <w:p w:rsidR="00B36F79" w:rsidRPr="0008324D" w:rsidRDefault="00B36F79" w:rsidP="0008324D">
      <w:pPr>
        <w:numPr>
          <w:ilvl w:val="0"/>
          <w:numId w:val="7"/>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The Texas 1876 constitution is the seventh constitution that is detailed with the central rule controlling Texas. This constitution remains in force up to date. The 1876 constitution during its drafting was based on public opinion in Texas. It has been amended a lot over time, where 216 new sections have been included in the constitution, where else 66 sections of the original constitution together with 51 sections that were added have been excluded.</w:t>
      </w:r>
    </w:p>
    <w:p w:rsidR="0002593A" w:rsidRPr="0008324D" w:rsidRDefault="0002593A" w:rsidP="0008324D">
      <w:pPr>
        <w:spacing w:after="0" w:line="480" w:lineRule="auto"/>
        <w:ind w:firstLine="720"/>
        <w:rPr>
          <w:rFonts w:ascii="Times New Roman" w:eastAsia="Times New Roman" w:hAnsi="Times New Roman" w:cs="Times New Roman"/>
          <w:b/>
          <w:color w:val="0E101A"/>
          <w:sz w:val="24"/>
          <w:szCs w:val="24"/>
        </w:rPr>
      </w:pPr>
      <w:r w:rsidRPr="0008324D">
        <w:rPr>
          <w:rFonts w:ascii="Times New Roman" w:eastAsia="Times New Roman" w:hAnsi="Times New Roman" w:cs="Times New Roman"/>
          <w:b/>
          <w:color w:val="0E101A"/>
          <w:sz w:val="24"/>
          <w:szCs w:val="24"/>
        </w:rPr>
        <w:t>Historical conditions of the Constitution of 1876</w:t>
      </w: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In the historical structure, the 1876 constitution represented the Texas relationship with the Spanish and Mexican. This relationship was revealed through provisions in sections based on lands, debts, legal procedures, water, and spousal relations which included adoption. The Jackson agrarianism which supported the separation of the power of church and state influenced the Texas constitution</w:t>
      </w:r>
      <w:r w:rsidR="00203DC3" w:rsidRPr="0008324D">
        <w:rPr>
          <w:rFonts w:ascii="Times New Roman" w:hAnsi="Times New Roman" w:cs="Times New Roman"/>
          <w:color w:val="222222"/>
          <w:sz w:val="24"/>
          <w:szCs w:val="24"/>
          <w:shd w:val="clear" w:color="auto" w:fill="FFFFFF"/>
        </w:rPr>
        <w:t xml:space="preserve"> (Tarr, G. A. 2018). </w:t>
      </w:r>
      <w:r w:rsidRPr="0008324D">
        <w:rPr>
          <w:rFonts w:ascii="Times New Roman" w:eastAsia="Times New Roman" w:hAnsi="Times New Roman" w:cs="Times New Roman"/>
          <w:color w:val="0E101A"/>
          <w:sz w:val="24"/>
          <w:szCs w:val="24"/>
        </w:rPr>
        <w:t>. </w:t>
      </w:r>
    </w:p>
    <w:p w:rsidR="0002593A" w:rsidRPr="0008324D" w:rsidRDefault="0002593A" w:rsidP="0008324D">
      <w:pPr>
        <w:spacing w:after="0" w:line="480" w:lineRule="auto"/>
        <w:ind w:firstLine="720"/>
        <w:rPr>
          <w:rFonts w:ascii="Times New Roman" w:eastAsia="Times New Roman" w:hAnsi="Times New Roman" w:cs="Times New Roman"/>
          <w:b/>
          <w:color w:val="0E101A"/>
          <w:sz w:val="24"/>
          <w:szCs w:val="24"/>
        </w:rPr>
      </w:pPr>
      <w:r w:rsidRPr="0008324D">
        <w:rPr>
          <w:rFonts w:ascii="Times New Roman" w:eastAsia="Times New Roman" w:hAnsi="Times New Roman" w:cs="Times New Roman"/>
          <w:b/>
          <w:color w:val="0E101A"/>
          <w:sz w:val="24"/>
          <w:szCs w:val="24"/>
        </w:rPr>
        <w:lastRenderedPageBreak/>
        <w:t>Similarities and differences of the constitutions of Texas</w:t>
      </w: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These seven constitutions were mostly similar since they were formed to contain the government from violating people. The biggest difference noted was between the Texas constitution of 1836 and the Texas constitution of 1845, where the one of 1845 did not have separate powers compared to that of 1836. The other difference is seen with the constitution of 1876, which was drafted based on public opinion and not for states' interests.</w:t>
      </w:r>
    </w:p>
    <w:p w:rsidR="0002593A" w:rsidRPr="0008324D" w:rsidRDefault="0002593A" w:rsidP="0008324D">
      <w:pPr>
        <w:tabs>
          <w:tab w:val="left" w:pos="5445"/>
        </w:tabs>
        <w:spacing w:after="0" w:line="480" w:lineRule="auto"/>
        <w:ind w:firstLine="720"/>
        <w:rPr>
          <w:rFonts w:ascii="Times New Roman" w:eastAsia="Times New Roman" w:hAnsi="Times New Roman" w:cs="Times New Roman"/>
          <w:b/>
          <w:color w:val="0E101A"/>
          <w:sz w:val="24"/>
          <w:szCs w:val="24"/>
        </w:rPr>
      </w:pPr>
      <w:r w:rsidRPr="0008324D">
        <w:rPr>
          <w:rFonts w:ascii="Times New Roman" w:eastAsia="Times New Roman" w:hAnsi="Times New Roman" w:cs="Times New Roman"/>
          <w:b/>
          <w:color w:val="0E101A"/>
          <w:sz w:val="24"/>
          <w:szCs w:val="24"/>
        </w:rPr>
        <w:t>Principles behind the constitution of 1876</w:t>
      </w:r>
      <w:r w:rsidR="0008324D">
        <w:rPr>
          <w:rFonts w:ascii="Times New Roman" w:eastAsia="Times New Roman" w:hAnsi="Times New Roman" w:cs="Times New Roman"/>
          <w:b/>
          <w:color w:val="0E101A"/>
          <w:sz w:val="24"/>
          <w:szCs w:val="24"/>
        </w:rPr>
        <w:tab/>
      </w: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Texas constitution performs the purposes of coming up with the basic structures of the functional government and limiting the power of the government by preserving the civil liberties that cannot be violated by the Government. The constitution mirrors specifically the existing political cultures of Texas State, a culture that is rough to the government and apprehensive of central power. The constitution shows the general and popular dominion revealing the political theory that the government is established by the topic to the will of people. The constitution's usual philosophy is based on the values and political cultures of its initiators</w:t>
      </w:r>
      <w:r w:rsidR="00203DC3" w:rsidRPr="0008324D">
        <w:rPr>
          <w:rFonts w:ascii="Times New Roman" w:hAnsi="Times New Roman" w:cs="Times New Roman"/>
          <w:color w:val="222222"/>
          <w:sz w:val="24"/>
          <w:szCs w:val="24"/>
          <w:shd w:val="clear" w:color="auto" w:fill="FFFFFF"/>
        </w:rPr>
        <w:t xml:space="preserve"> </w:t>
      </w:r>
      <w:r w:rsidR="0008324D" w:rsidRPr="0008324D">
        <w:rPr>
          <w:rFonts w:ascii="Times New Roman" w:hAnsi="Times New Roman" w:cs="Times New Roman"/>
          <w:color w:val="222222"/>
          <w:sz w:val="24"/>
          <w:szCs w:val="24"/>
          <w:shd w:val="clear" w:color="auto" w:fill="FFFFFF"/>
        </w:rPr>
        <w:t xml:space="preserve">(Tsai, </w:t>
      </w:r>
      <w:r w:rsidR="00203DC3" w:rsidRPr="0008324D">
        <w:rPr>
          <w:rFonts w:ascii="Times New Roman" w:hAnsi="Times New Roman" w:cs="Times New Roman"/>
          <w:color w:val="222222"/>
          <w:sz w:val="24"/>
          <w:szCs w:val="24"/>
          <w:shd w:val="clear" w:color="auto" w:fill="FFFFFF"/>
        </w:rPr>
        <w:t>2015).</w:t>
      </w:r>
    </w:p>
    <w:p w:rsidR="0002593A" w:rsidRPr="0008324D" w:rsidRDefault="0002593A" w:rsidP="0008324D">
      <w:pPr>
        <w:spacing w:after="0" w:line="480" w:lineRule="auto"/>
        <w:ind w:firstLine="720"/>
        <w:rPr>
          <w:rFonts w:ascii="Times New Roman" w:eastAsia="Times New Roman" w:hAnsi="Times New Roman" w:cs="Times New Roman"/>
          <w:b/>
          <w:color w:val="0E101A"/>
          <w:sz w:val="24"/>
          <w:szCs w:val="24"/>
        </w:rPr>
      </w:pPr>
      <w:r w:rsidRPr="0008324D">
        <w:rPr>
          <w:rFonts w:ascii="Times New Roman" w:eastAsia="Times New Roman" w:hAnsi="Times New Roman" w:cs="Times New Roman"/>
          <w:b/>
          <w:color w:val="0E101A"/>
          <w:sz w:val="24"/>
          <w:szCs w:val="24"/>
        </w:rPr>
        <w:t>The plural executive</w:t>
      </w: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           In the Texas constitution, article 4 explains the executive section or department, where</w:t>
      </w:r>
      <w:r w:rsidR="00710C46" w:rsidRPr="0008324D">
        <w:rPr>
          <w:rFonts w:ascii="Times New Roman" w:eastAsia="Times New Roman" w:hAnsi="Times New Roman" w:cs="Times New Roman"/>
          <w:color w:val="0E101A"/>
          <w:sz w:val="24"/>
          <w:szCs w:val="24"/>
        </w:rPr>
        <w:t xml:space="preserve"> the state of Texas has the plural executive, the meaning of this is that</w:t>
      </w:r>
      <w:r w:rsidRPr="0008324D">
        <w:rPr>
          <w:rFonts w:ascii="Times New Roman" w:eastAsia="Times New Roman" w:hAnsi="Times New Roman" w:cs="Times New Roman"/>
          <w:color w:val="0E101A"/>
          <w:sz w:val="24"/>
          <w:szCs w:val="24"/>
        </w:rPr>
        <w:t xml:space="preserve"> that the Go</w:t>
      </w:r>
      <w:r w:rsidR="00710C46" w:rsidRPr="0008324D">
        <w:rPr>
          <w:rFonts w:ascii="Times New Roman" w:eastAsia="Times New Roman" w:hAnsi="Times New Roman" w:cs="Times New Roman"/>
          <w:color w:val="0E101A"/>
          <w:sz w:val="24"/>
          <w:szCs w:val="24"/>
        </w:rPr>
        <w:t>vernor's power is restricted by being</w:t>
      </w:r>
      <w:r w:rsidRPr="0008324D">
        <w:rPr>
          <w:rFonts w:ascii="Times New Roman" w:eastAsia="Times New Roman" w:hAnsi="Times New Roman" w:cs="Times New Roman"/>
          <w:color w:val="0E101A"/>
          <w:sz w:val="24"/>
          <w:szCs w:val="24"/>
        </w:rPr>
        <w:t xml:space="preserve"> spread to all the officials in the government</w:t>
      </w:r>
      <w:r w:rsidR="0008324D" w:rsidRPr="0008324D">
        <w:rPr>
          <w:rFonts w:ascii="Times New Roman" w:hAnsi="Times New Roman" w:cs="Times New Roman"/>
          <w:color w:val="222222"/>
          <w:sz w:val="24"/>
          <w:szCs w:val="24"/>
          <w:shd w:val="clear" w:color="auto" w:fill="FFFFFF"/>
        </w:rPr>
        <w:t xml:space="preserve"> (Gathman, 2019). </w:t>
      </w:r>
      <w:r w:rsidRPr="0008324D">
        <w:rPr>
          <w:rFonts w:ascii="Times New Roman" w:eastAsia="Times New Roman" w:hAnsi="Times New Roman" w:cs="Times New Roman"/>
          <w:color w:val="0E101A"/>
          <w:sz w:val="24"/>
          <w:szCs w:val="24"/>
        </w:rPr>
        <w:t>. This means that none of the officials in the government is exclusively accountable for the Executive Branch. The Texas Plural Executive has the following members alongside their duties:</w:t>
      </w:r>
    </w:p>
    <w:p w:rsidR="00B36F79" w:rsidRPr="0008324D" w:rsidRDefault="00B36F79" w:rsidP="0008324D">
      <w:pPr>
        <w:numPr>
          <w:ilvl w:val="0"/>
          <w:numId w:val="8"/>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 xml:space="preserve">We have the Deputy Governor, who performs the role of the chairing officer in the senate. The Governor has the higher powers and his role is more important </w:t>
      </w:r>
      <w:r w:rsidRPr="0008324D">
        <w:rPr>
          <w:rFonts w:ascii="Times New Roman" w:eastAsia="Times New Roman" w:hAnsi="Times New Roman" w:cs="Times New Roman"/>
          <w:color w:val="0E101A"/>
          <w:sz w:val="24"/>
          <w:szCs w:val="24"/>
        </w:rPr>
        <w:lastRenderedPageBreak/>
        <w:t>because of being the chair of the budget board and is first in the line of Governor Succession.</w:t>
      </w:r>
    </w:p>
    <w:p w:rsidR="00B36F79" w:rsidRPr="0008324D" w:rsidRDefault="00B36F79" w:rsidP="0008324D">
      <w:pPr>
        <w:numPr>
          <w:ilvl w:val="0"/>
          <w:numId w:val="8"/>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There is the Attorney General who acts as the state’s lawyer, he/she is elected by people and is in charge of constitutional understanding of laws. </w:t>
      </w:r>
    </w:p>
    <w:p w:rsidR="00B36F79" w:rsidRPr="0008324D" w:rsidRDefault="00B36F79" w:rsidP="0008324D">
      <w:pPr>
        <w:numPr>
          <w:ilvl w:val="0"/>
          <w:numId w:val="8"/>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There is also the State’s Secretary who is chosen by the Governor, and inveterate by the state whose role is to confirm whether the official documents have the Governor’s signature.</w:t>
      </w:r>
    </w:p>
    <w:p w:rsidR="00B36F79" w:rsidRPr="0008324D" w:rsidRDefault="00B36F79" w:rsidP="0008324D">
      <w:pPr>
        <w:numPr>
          <w:ilvl w:val="0"/>
          <w:numId w:val="8"/>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There is also the position of Commissioner, who is in charge of the general land office, is selected by people, and the duties include administration of public lands and mineral rent.</w:t>
      </w:r>
    </w:p>
    <w:p w:rsidR="00B36F79" w:rsidRPr="0008324D" w:rsidRDefault="00B36F79" w:rsidP="0008324D">
      <w:pPr>
        <w:numPr>
          <w:ilvl w:val="0"/>
          <w:numId w:val="8"/>
        </w:num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We also have the Comptroller, who is in charge of municipal accounts who operates as the accounting officers and also as a chief tax collector.</w:t>
      </w: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                                                                            </w:t>
      </w:r>
    </w:p>
    <w:p w:rsidR="0002593A" w:rsidRPr="0008324D" w:rsidRDefault="0002593A" w:rsidP="0008324D">
      <w:pPr>
        <w:spacing w:after="0" w:line="480" w:lineRule="auto"/>
        <w:ind w:firstLine="720"/>
        <w:rPr>
          <w:rFonts w:ascii="Times New Roman" w:eastAsia="Times New Roman" w:hAnsi="Times New Roman" w:cs="Times New Roman"/>
          <w:b/>
          <w:color w:val="0E101A"/>
          <w:sz w:val="24"/>
          <w:szCs w:val="24"/>
        </w:rPr>
      </w:pPr>
      <w:r w:rsidRPr="0008324D">
        <w:rPr>
          <w:rFonts w:ascii="Times New Roman" w:eastAsia="Times New Roman" w:hAnsi="Times New Roman" w:cs="Times New Roman"/>
          <w:b/>
          <w:color w:val="0E101A"/>
          <w:sz w:val="24"/>
          <w:szCs w:val="24"/>
        </w:rPr>
        <w:t>Texas constitution bill of rights</w:t>
      </w: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eastAsia="Times New Roman" w:hAnsi="Times New Roman" w:cs="Times New Roman"/>
          <w:color w:val="0E101A"/>
          <w:sz w:val="24"/>
          <w:szCs w:val="24"/>
        </w:rPr>
        <w:t>Texas constitution bill of rights has some similarities such as they include principles of representing a democratic government, where the authority comes from people. The presence of the Bill of rights protects civil liberties from the government. The difference noted in the Texas Bill of rights is that all these rights apply to all people differently, for instance, some rights protect women, men, and children differently, and also rights that protect the state</w:t>
      </w:r>
      <w:r w:rsidR="0008324D" w:rsidRPr="0008324D">
        <w:rPr>
          <w:rFonts w:ascii="Times New Roman" w:hAnsi="Times New Roman" w:cs="Times New Roman"/>
          <w:color w:val="222222"/>
          <w:sz w:val="24"/>
          <w:szCs w:val="24"/>
          <w:shd w:val="clear" w:color="auto" w:fill="FFFFFF"/>
        </w:rPr>
        <w:t xml:space="preserve"> (Romeo, 2018)</w:t>
      </w:r>
      <w:r w:rsidRPr="0008324D">
        <w:rPr>
          <w:rFonts w:ascii="Times New Roman" w:eastAsia="Times New Roman" w:hAnsi="Times New Roman" w:cs="Times New Roman"/>
          <w:color w:val="0E101A"/>
          <w:sz w:val="24"/>
          <w:szCs w:val="24"/>
        </w:rPr>
        <w:t>.</w:t>
      </w: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p>
    <w:p w:rsidR="00B36F79" w:rsidRPr="0008324D" w:rsidRDefault="00B36F79" w:rsidP="0008324D">
      <w:pPr>
        <w:spacing w:after="0" w:line="480" w:lineRule="auto"/>
        <w:ind w:firstLine="720"/>
        <w:rPr>
          <w:rFonts w:ascii="Times New Roman" w:eastAsia="Times New Roman" w:hAnsi="Times New Roman" w:cs="Times New Roman"/>
          <w:color w:val="0E101A"/>
          <w:sz w:val="24"/>
          <w:szCs w:val="24"/>
        </w:rPr>
      </w:pPr>
    </w:p>
    <w:p w:rsidR="0002593A" w:rsidRPr="0008324D" w:rsidRDefault="0002593A" w:rsidP="0008324D">
      <w:pPr>
        <w:spacing w:after="0" w:line="480" w:lineRule="auto"/>
        <w:rPr>
          <w:rFonts w:ascii="Times New Roman" w:eastAsia="Times New Roman" w:hAnsi="Times New Roman" w:cs="Times New Roman"/>
          <w:color w:val="0E101A"/>
          <w:sz w:val="24"/>
          <w:szCs w:val="24"/>
        </w:rPr>
      </w:pPr>
    </w:p>
    <w:p w:rsidR="0002593A" w:rsidRPr="0008324D" w:rsidRDefault="0008324D" w:rsidP="0008324D">
      <w:pPr>
        <w:spacing w:after="0" w:line="480" w:lineRule="auto"/>
        <w:ind w:firstLine="720"/>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lastRenderedPageBreak/>
        <w:t xml:space="preserve">                                                             </w:t>
      </w:r>
      <w:r w:rsidR="0002593A" w:rsidRPr="0008324D">
        <w:rPr>
          <w:rFonts w:ascii="Times New Roman" w:eastAsia="Times New Roman" w:hAnsi="Times New Roman" w:cs="Times New Roman"/>
          <w:b/>
          <w:color w:val="0E101A"/>
          <w:sz w:val="24"/>
          <w:szCs w:val="24"/>
        </w:rPr>
        <w:t xml:space="preserve">References </w:t>
      </w:r>
    </w:p>
    <w:p w:rsidR="00203DC3" w:rsidRPr="0008324D" w:rsidRDefault="00203DC3" w:rsidP="0008324D">
      <w:pPr>
        <w:spacing w:after="0" w:line="480" w:lineRule="auto"/>
        <w:ind w:firstLine="720"/>
        <w:rPr>
          <w:rFonts w:ascii="Times New Roman" w:hAnsi="Times New Roman" w:cs="Times New Roman"/>
          <w:color w:val="222222"/>
          <w:sz w:val="24"/>
          <w:szCs w:val="24"/>
          <w:shd w:val="clear" w:color="auto" w:fill="FFFFFF"/>
        </w:rPr>
      </w:pPr>
      <w:r w:rsidRPr="0008324D">
        <w:rPr>
          <w:rFonts w:ascii="Times New Roman" w:hAnsi="Times New Roman" w:cs="Times New Roman"/>
          <w:color w:val="222222"/>
          <w:sz w:val="24"/>
          <w:szCs w:val="24"/>
          <w:shd w:val="clear" w:color="auto" w:fill="FFFFFF"/>
        </w:rPr>
        <w:t>Bjornskov, C., &amp; Voigt, S. (2017). Dealing with Disaster: Analyzing the Emergency Constitutions of the US States. </w:t>
      </w:r>
      <w:r w:rsidRPr="0008324D">
        <w:rPr>
          <w:rFonts w:ascii="Times New Roman" w:hAnsi="Times New Roman" w:cs="Times New Roman"/>
          <w:i/>
          <w:iCs/>
          <w:color w:val="222222"/>
          <w:sz w:val="24"/>
          <w:szCs w:val="24"/>
          <w:shd w:val="clear" w:color="auto" w:fill="FFFFFF"/>
        </w:rPr>
        <w:t>Ariz. St. LJ</w:t>
      </w:r>
      <w:r w:rsidRPr="0008324D">
        <w:rPr>
          <w:rFonts w:ascii="Times New Roman" w:hAnsi="Times New Roman" w:cs="Times New Roman"/>
          <w:color w:val="222222"/>
          <w:sz w:val="24"/>
          <w:szCs w:val="24"/>
          <w:shd w:val="clear" w:color="auto" w:fill="FFFFFF"/>
        </w:rPr>
        <w:t>, </w:t>
      </w:r>
      <w:r w:rsidRPr="0008324D">
        <w:rPr>
          <w:rFonts w:ascii="Times New Roman" w:hAnsi="Times New Roman" w:cs="Times New Roman"/>
          <w:i/>
          <w:iCs/>
          <w:color w:val="222222"/>
          <w:sz w:val="24"/>
          <w:szCs w:val="24"/>
          <w:shd w:val="clear" w:color="auto" w:fill="FFFFFF"/>
        </w:rPr>
        <w:t>49</w:t>
      </w:r>
      <w:r w:rsidRPr="0008324D">
        <w:rPr>
          <w:rFonts w:ascii="Times New Roman" w:hAnsi="Times New Roman" w:cs="Times New Roman"/>
          <w:color w:val="222222"/>
          <w:sz w:val="24"/>
          <w:szCs w:val="24"/>
          <w:shd w:val="clear" w:color="auto" w:fill="FFFFFF"/>
        </w:rPr>
        <w:t>, 883.</w:t>
      </w:r>
    </w:p>
    <w:p w:rsidR="0008324D" w:rsidRPr="0008324D" w:rsidRDefault="0008324D" w:rsidP="0008324D">
      <w:pPr>
        <w:spacing w:after="0" w:line="480" w:lineRule="auto"/>
        <w:ind w:firstLine="720"/>
        <w:rPr>
          <w:rFonts w:ascii="Times New Roman" w:hAnsi="Times New Roman" w:cs="Times New Roman"/>
          <w:color w:val="222222"/>
          <w:sz w:val="24"/>
          <w:szCs w:val="24"/>
          <w:shd w:val="clear" w:color="auto" w:fill="FFFFFF"/>
        </w:rPr>
      </w:pPr>
      <w:r w:rsidRPr="0008324D">
        <w:rPr>
          <w:rFonts w:ascii="Times New Roman" w:hAnsi="Times New Roman" w:cs="Times New Roman"/>
          <w:color w:val="222222"/>
          <w:sz w:val="24"/>
          <w:szCs w:val="24"/>
          <w:shd w:val="clear" w:color="auto" w:fill="FFFFFF"/>
        </w:rPr>
        <w:t>Gathman, A. E. (2019). </w:t>
      </w:r>
      <w:r w:rsidRPr="0008324D">
        <w:rPr>
          <w:rFonts w:ascii="Times New Roman" w:hAnsi="Times New Roman" w:cs="Times New Roman"/>
          <w:i/>
          <w:iCs/>
          <w:color w:val="222222"/>
          <w:sz w:val="24"/>
          <w:szCs w:val="24"/>
          <w:shd w:val="clear" w:color="auto" w:fill="FFFFFF"/>
        </w:rPr>
        <w:t>Divided Plural Executives: Examining the Where, the Why, and the Do They Even Matter</w:t>
      </w:r>
      <w:r w:rsidRPr="0008324D">
        <w:rPr>
          <w:rFonts w:ascii="Times New Roman" w:hAnsi="Times New Roman" w:cs="Times New Roman"/>
          <w:color w:val="222222"/>
          <w:sz w:val="24"/>
          <w:szCs w:val="24"/>
          <w:shd w:val="clear" w:color="auto" w:fill="FFFFFF"/>
        </w:rPr>
        <w:t>. The University of Texas at Dallas.</w:t>
      </w:r>
    </w:p>
    <w:p w:rsidR="0008324D" w:rsidRPr="0008324D" w:rsidRDefault="0008324D"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hAnsi="Times New Roman" w:cs="Times New Roman"/>
          <w:color w:val="222222"/>
          <w:sz w:val="24"/>
          <w:szCs w:val="24"/>
          <w:shd w:val="clear" w:color="auto" w:fill="FFFFFF"/>
        </w:rPr>
        <w:t>Romeo, G. (2018). Building Integration through the Bill of Rights: The European Union at the Mirror. </w:t>
      </w:r>
      <w:r w:rsidRPr="0008324D">
        <w:rPr>
          <w:rFonts w:ascii="Times New Roman" w:hAnsi="Times New Roman" w:cs="Times New Roman"/>
          <w:i/>
          <w:iCs/>
          <w:color w:val="222222"/>
          <w:sz w:val="24"/>
          <w:szCs w:val="24"/>
          <w:shd w:val="clear" w:color="auto" w:fill="FFFFFF"/>
        </w:rPr>
        <w:t>Ga. J. Int'l &amp; Comp. L.</w:t>
      </w:r>
      <w:r w:rsidRPr="0008324D">
        <w:rPr>
          <w:rFonts w:ascii="Times New Roman" w:hAnsi="Times New Roman" w:cs="Times New Roman"/>
          <w:color w:val="222222"/>
          <w:sz w:val="24"/>
          <w:szCs w:val="24"/>
          <w:shd w:val="clear" w:color="auto" w:fill="FFFFFF"/>
        </w:rPr>
        <w:t>, </w:t>
      </w:r>
      <w:r w:rsidRPr="0008324D">
        <w:rPr>
          <w:rFonts w:ascii="Times New Roman" w:hAnsi="Times New Roman" w:cs="Times New Roman"/>
          <w:i/>
          <w:iCs/>
          <w:color w:val="222222"/>
          <w:sz w:val="24"/>
          <w:szCs w:val="24"/>
          <w:shd w:val="clear" w:color="auto" w:fill="FFFFFF"/>
        </w:rPr>
        <w:t>47</w:t>
      </w:r>
      <w:r w:rsidRPr="0008324D">
        <w:rPr>
          <w:rFonts w:ascii="Times New Roman" w:hAnsi="Times New Roman" w:cs="Times New Roman"/>
          <w:color w:val="222222"/>
          <w:sz w:val="24"/>
          <w:szCs w:val="24"/>
          <w:shd w:val="clear" w:color="auto" w:fill="FFFFFF"/>
        </w:rPr>
        <w:t>, 21.</w:t>
      </w:r>
    </w:p>
    <w:p w:rsidR="0002593A" w:rsidRPr="0008324D" w:rsidRDefault="0002593A" w:rsidP="0008324D">
      <w:pPr>
        <w:spacing w:after="0" w:line="480" w:lineRule="auto"/>
        <w:ind w:firstLine="720"/>
        <w:rPr>
          <w:rFonts w:ascii="Times New Roman" w:eastAsia="Times New Roman" w:hAnsi="Times New Roman" w:cs="Times New Roman"/>
          <w:color w:val="0E101A"/>
          <w:sz w:val="24"/>
          <w:szCs w:val="24"/>
        </w:rPr>
      </w:pPr>
      <w:r w:rsidRPr="0008324D">
        <w:rPr>
          <w:rFonts w:ascii="Times New Roman" w:hAnsi="Times New Roman" w:cs="Times New Roman"/>
          <w:color w:val="222222"/>
          <w:sz w:val="24"/>
          <w:szCs w:val="24"/>
          <w:shd w:val="clear" w:color="auto" w:fill="FFFFFF"/>
        </w:rPr>
        <w:t>Tarr, G. A. (2018). </w:t>
      </w:r>
      <w:r w:rsidRPr="0008324D">
        <w:rPr>
          <w:rFonts w:ascii="Times New Roman" w:hAnsi="Times New Roman" w:cs="Times New Roman"/>
          <w:i/>
          <w:iCs/>
          <w:color w:val="222222"/>
          <w:sz w:val="24"/>
          <w:szCs w:val="24"/>
          <w:shd w:val="clear" w:color="auto" w:fill="FFFFFF"/>
        </w:rPr>
        <w:t>Understanding state constitutions</w:t>
      </w:r>
      <w:r w:rsidRPr="0008324D">
        <w:rPr>
          <w:rFonts w:ascii="Times New Roman" w:hAnsi="Times New Roman" w:cs="Times New Roman"/>
          <w:color w:val="222222"/>
          <w:sz w:val="24"/>
          <w:szCs w:val="24"/>
          <w:shd w:val="clear" w:color="auto" w:fill="FFFFFF"/>
        </w:rPr>
        <w:t>. Princeton University Press.</w:t>
      </w:r>
    </w:p>
    <w:p w:rsidR="00203DC3" w:rsidRPr="0008324D" w:rsidRDefault="00203DC3" w:rsidP="0008324D">
      <w:pPr>
        <w:spacing w:after="0" w:line="480" w:lineRule="auto"/>
        <w:ind w:firstLine="720"/>
        <w:contextualSpacing/>
        <w:rPr>
          <w:rFonts w:ascii="Times New Roman" w:hAnsi="Times New Roman" w:cs="Times New Roman"/>
          <w:color w:val="222222"/>
          <w:sz w:val="24"/>
          <w:szCs w:val="24"/>
          <w:shd w:val="clear" w:color="auto" w:fill="FFFFFF"/>
        </w:rPr>
      </w:pPr>
      <w:r w:rsidRPr="0008324D">
        <w:rPr>
          <w:rFonts w:ascii="Times New Roman" w:hAnsi="Times New Roman" w:cs="Times New Roman"/>
          <w:color w:val="222222"/>
          <w:sz w:val="24"/>
          <w:szCs w:val="24"/>
          <w:shd w:val="clear" w:color="auto" w:fill="FFFFFF"/>
        </w:rPr>
        <w:t>Tsai, R. L. (2015). A Tradition at War with Itself: A Reply to Professor Rana's Review of America's</w:t>
      </w:r>
      <w:r w:rsidR="0008324D">
        <w:rPr>
          <w:rFonts w:ascii="Times New Roman" w:hAnsi="Times New Roman" w:cs="Times New Roman"/>
          <w:color w:val="222222"/>
          <w:sz w:val="24"/>
          <w:szCs w:val="24"/>
          <w:shd w:val="clear" w:color="auto" w:fill="FFFFFF"/>
        </w:rPr>
        <w:t xml:space="preserve"> </w:t>
      </w:r>
      <w:r w:rsidRPr="0008324D">
        <w:rPr>
          <w:rFonts w:ascii="Times New Roman" w:hAnsi="Times New Roman" w:cs="Times New Roman"/>
          <w:color w:val="222222"/>
          <w:sz w:val="24"/>
          <w:szCs w:val="24"/>
          <w:shd w:val="clear" w:color="auto" w:fill="FFFFFF"/>
        </w:rPr>
        <w:t>Forgotten Constitutions: Defiant Visions of Power and Community. </w:t>
      </w:r>
      <w:r w:rsidRPr="0008324D">
        <w:rPr>
          <w:rFonts w:ascii="Times New Roman" w:hAnsi="Times New Roman" w:cs="Times New Roman"/>
          <w:i/>
          <w:iCs/>
          <w:color w:val="222222"/>
          <w:sz w:val="24"/>
          <w:szCs w:val="24"/>
          <w:shd w:val="clear" w:color="auto" w:fill="FFFFFF"/>
        </w:rPr>
        <w:t>Tex. L. Rev. See Also</w:t>
      </w:r>
      <w:r w:rsidRPr="0008324D">
        <w:rPr>
          <w:rFonts w:ascii="Times New Roman" w:hAnsi="Times New Roman" w:cs="Times New Roman"/>
          <w:color w:val="222222"/>
          <w:sz w:val="24"/>
          <w:szCs w:val="24"/>
          <w:shd w:val="clear" w:color="auto" w:fill="FFFFFF"/>
        </w:rPr>
        <w:t>, </w:t>
      </w:r>
      <w:r w:rsidRPr="0008324D">
        <w:rPr>
          <w:rFonts w:ascii="Times New Roman" w:hAnsi="Times New Roman" w:cs="Times New Roman"/>
          <w:i/>
          <w:iCs/>
          <w:color w:val="222222"/>
          <w:sz w:val="24"/>
          <w:szCs w:val="24"/>
          <w:shd w:val="clear" w:color="auto" w:fill="FFFFFF"/>
        </w:rPr>
        <w:t>94</w:t>
      </w:r>
      <w:r w:rsidRPr="0008324D">
        <w:rPr>
          <w:rFonts w:ascii="Times New Roman" w:hAnsi="Times New Roman" w:cs="Times New Roman"/>
          <w:color w:val="222222"/>
          <w:sz w:val="24"/>
          <w:szCs w:val="24"/>
          <w:shd w:val="clear" w:color="auto" w:fill="FFFFFF"/>
        </w:rPr>
        <w:t>, 60.</w:t>
      </w:r>
    </w:p>
    <w:sectPr w:rsidR="00203DC3" w:rsidRPr="0008324D" w:rsidSect="00C8298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ECE" w:rsidRDefault="00192ECE" w:rsidP="00B517A4">
      <w:pPr>
        <w:spacing w:after="0" w:line="240" w:lineRule="auto"/>
      </w:pPr>
      <w:r>
        <w:separator/>
      </w:r>
    </w:p>
  </w:endnote>
  <w:endnote w:type="continuationSeparator" w:id="1">
    <w:p w:rsidR="00192ECE" w:rsidRDefault="00192ECE" w:rsidP="00B51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ECE" w:rsidRDefault="00192ECE" w:rsidP="00B517A4">
      <w:pPr>
        <w:spacing w:after="0" w:line="240" w:lineRule="auto"/>
      </w:pPr>
      <w:r>
        <w:separator/>
      </w:r>
    </w:p>
  </w:footnote>
  <w:footnote w:type="continuationSeparator" w:id="1">
    <w:p w:rsidR="00192ECE" w:rsidRDefault="00192ECE" w:rsidP="00B517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396660251"/>
      <w:docPartObj>
        <w:docPartGallery w:val="Page Numbers (Top of Page)"/>
        <w:docPartUnique/>
      </w:docPartObj>
    </w:sdtPr>
    <w:sdtContent>
      <w:p w:rsidR="00B517A4" w:rsidRPr="00B517A4" w:rsidRDefault="00B517A4">
        <w:pPr>
          <w:pStyle w:val="Header"/>
          <w:jc w:val="right"/>
          <w:rPr>
            <w:rFonts w:ascii="Times New Roman" w:hAnsi="Times New Roman" w:cs="Times New Roman"/>
            <w:sz w:val="20"/>
            <w:szCs w:val="20"/>
          </w:rPr>
        </w:pPr>
        <w:r w:rsidRPr="00B517A4">
          <w:rPr>
            <w:rFonts w:ascii="Times New Roman" w:hAnsi="Times New Roman" w:cs="Times New Roman"/>
            <w:sz w:val="20"/>
            <w:szCs w:val="20"/>
          </w:rPr>
          <w:fldChar w:fldCharType="begin"/>
        </w:r>
        <w:r w:rsidRPr="00B517A4">
          <w:rPr>
            <w:rFonts w:ascii="Times New Roman" w:hAnsi="Times New Roman" w:cs="Times New Roman"/>
            <w:sz w:val="20"/>
            <w:szCs w:val="20"/>
          </w:rPr>
          <w:instrText xml:space="preserve"> PAGE   \* MERGEFORMAT </w:instrText>
        </w:r>
        <w:r w:rsidRPr="00B517A4">
          <w:rPr>
            <w:rFonts w:ascii="Times New Roman" w:hAnsi="Times New Roman" w:cs="Times New Roman"/>
            <w:sz w:val="20"/>
            <w:szCs w:val="20"/>
          </w:rPr>
          <w:fldChar w:fldCharType="separate"/>
        </w:r>
        <w:r>
          <w:rPr>
            <w:rFonts w:ascii="Times New Roman" w:hAnsi="Times New Roman" w:cs="Times New Roman"/>
            <w:noProof/>
            <w:sz w:val="20"/>
            <w:szCs w:val="20"/>
          </w:rPr>
          <w:t>1</w:t>
        </w:r>
        <w:r w:rsidRPr="00B517A4">
          <w:rPr>
            <w:rFonts w:ascii="Times New Roman" w:hAnsi="Times New Roman" w:cs="Times New Roman"/>
            <w:sz w:val="20"/>
            <w:szCs w:val="20"/>
          </w:rPr>
          <w:fldChar w:fldCharType="end"/>
        </w:r>
      </w:p>
    </w:sdtContent>
  </w:sdt>
  <w:p w:rsidR="00B517A4" w:rsidRPr="00B517A4" w:rsidRDefault="00B517A4">
    <w:pPr>
      <w:pStyle w:val="Header"/>
      <w:rPr>
        <w:rFonts w:ascii="Times New Roman" w:hAnsi="Times New Roman" w:cs="Times New Roman"/>
        <w:sz w:val="20"/>
        <w:szCs w:val="20"/>
      </w:rPr>
    </w:pPr>
    <w:r w:rsidRPr="00B517A4">
      <w:rPr>
        <w:rFonts w:ascii="Times New Roman" w:hAnsi="Times New Roman" w:cs="Times New Roman"/>
        <w:sz w:val="20"/>
        <w:szCs w:val="20"/>
      </w:rPr>
      <w:t>Running Head: CONSTITUTIONS OF TEXAS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C5ED1"/>
    <w:multiLevelType w:val="multilevel"/>
    <w:tmpl w:val="63C01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BB45C9"/>
    <w:multiLevelType w:val="hybridMultilevel"/>
    <w:tmpl w:val="E2D0D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AE6644C"/>
    <w:multiLevelType w:val="multilevel"/>
    <w:tmpl w:val="E590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C92D66"/>
    <w:multiLevelType w:val="multilevel"/>
    <w:tmpl w:val="B804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812D21"/>
    <w:multiLevelType w:val="multilevel"/>
    <w:tmpl w:val="E938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BB5105"/>
    <w:multiLevelType w:val="multilevel"/>
    <w:tmpl w:val="CBEA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CC0D06"/>
    <w:multiLevelType w:val="hybridMultilevel"/>
    <w:tmpl w:val="BDAAA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387F92"/>
    <w:multiLevelType w:val="hybridMultilevel"/>
    <w:tmpl w:val="A7A01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6"/>
  </w:num>
  <w:num w:numId="4">
    <w:abstractNumId w:val="3"/>
  </w:num>
  <w:num w:numId="5">
    <w:abstractNumId w:val="0"/>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50C61"/>
    <w:rsid w:val="0002593A"/>
    <w:rsid w:val="0008324D"/>
    <w:rsid w:val="00192ECE"/>
    <w:rsid w:val="001973D0"/>
    <w:rsid w:val="00203DC3"/>
    <w:rsid w:val="002B5E36"/>
    <w:rsid w:val="002D4C79"/>
    <w:rsid w:val="002E15E9"/>
    <w:rsid w:val="003106B1"/>
    <w:rsid w:val="00311F5E"/>
    <w:rsid w:val="00410C57"/>
    <w:rsid w:val="0044350A"/>
    <w:rsid w:val="00450C61"/>
    <w:rsid w:val="00577863"/>
    <w:rsid w:val="00702F30"/>
    <w:rsid w:val="00710C46"/>
    <w:rsid w:val="0079414C"/>
    <w:rsid w:val="007D13C5"/>
    <w:rsid w:val="008D2998"/>
    <w:rsid w:val="00932588"/>
    <w:rsid w:val="009660AB"/>
    <w:rsid w:val="00971705"/>
    <w:rsid w:val="009E3C60"/>
    <w:rsid w:val="009F6ED0"/>
    <w:rsid w:val="00A361BE"/>
    <w:rsid w:val="00A724BD"/>
    <w:rsid w:val="00AB2B81"/>
    <w:rsid w:val="00B017F4"/>
    <w:rsid w:val="00B100ED"/>
    <w:rsid w:val="00B16A42"/>
    <w:rsid w:val="00B36F79"/>
    <w:rsid w:val="00B517A4"/>
    <w:rsid w:val="00C137D4"/>
    <w:rsid w:val="00C82981"/>
    <w:rsid w:val="00CE1228"/>
    <w:rsid w:val="00DF5FF4"/>
    <w:rsid w:val="00E62F4D"/>
    <w:rsid w:val="00EB35CD"/>
    <w:rsid w:val="00F543C1"/>
    <w:rsid w:val="00F90162"/>
    <w:rsid w:val="00FE5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588"/>
    <w:pPr>
      <w:ind w:left="720"/>
      <w:contextualSpacing/>
    </w:pPr>
  </w:style>
  <w:style w:type="paragraph" w:styleId="NormalWeb">
    <w:name w:val="Normal (Web)"/>
    <w:basedOn w:val="Normal"/>
    <w:uiPriority w:val="99"/>
    <w:semiHidden/>
    <w:unhideWhenUsed/>
    <w:rsid w:val="00B017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1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7A4"/>
  </w:style>
  <w:style w:type="paragraph" w:styleId="Footer">
    <w:name w:val="footer"/>
    <w:basedOn w:val="Normal"/>
    <w:link w:val="FooterChar"/>
    <w:uiPriority w:val="99"/>
    <w:semiHidden/>
    <w:unhideWhenUsed/>
    <w:rsid w:val="00B517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17A4"/>
  </w:style>
</w:styles>
</file>

<file path=word/webSettings.xml><?xml version="1.0" encoding="utf-8"?>
<w:webSettings xmlns:r="http://schemas.openxmlformats.org/officeDocument/2006/relationships" xmlns:w="http://schemas.openxmlformats.org/wordprocessingml/2006/main">
  <w:divs>
    <w:div w:id="61610296">
      <w:bodyDiv w:val="1"/>
      <w:marLeft w:val="0"/>
      <w:marRight w:val="0"/>
      <w:marTop w:val="0"/>
      <w:marBottom w:val="0"/>
      <w:divBdr>
        <w:top w:val="none" w:sz="0" w:space="0" w:color="auto"/>
        <w:left w:val="none" w:sz="0" w:space="0" w:color="auto"/>
        <w:bottom w:val="none" w:sz="0" w:space="0" w:color="auto"/>
        <w:right w:val="none" w:sz="0" w:space="0" w:color="auto"/>
      </w:divBdr>
    </w:div>
    <w:div w:id="20273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6</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Crystal</cp:lastModifiedBy>
  <cp:revision>14</cp:revision>
  <dcterms:created xsi:type="dcterms:W3CDTF">2021-07-15T16:02:00Z</dcterms:created>
  <dcterms:modified xsi:type="dcterms:W3CDTF">2021-07-15T21:21:00Z</dcterms:modified>
</cp:coreProperties>
</file>